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A3" w:rsidRDefault="004721A3" w:rsidP="004721A3">
      <w:pPr>
        <w:jc w:val="right"/>
        <w:rPr>
          <w:sz w:val="28"/>
          <w:szCs w:val="28"/>
        </w:rPr>
      </w:pPr>
      <w:r w:rsidRPr="00A24CD1">
        <w:rPr>
          <w:sz w:val="28"/>
          <w:szCs w:val="28"/>
        </w:rPr>
        <w:t>Приложение №2</w:t>
      </w:r>
    </w:p>
    <w:p w:rsidR="004721A3" w:rsidRDefault="004721A3" w:rsidP="00472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4721A3" w:rsidRDefault="004721A3" w:rsidP="004721A3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из медицинской карты пациента, получающего медицинскую помощь в амбулаторных условиях/медицинской карты стационарного больного </w:t>
      </w:r>
      <w:r w:rsidRPr="00A24CD1">
        <w:rPr>
          <w:i/>
          <w:sz w:val="28"/>
          <w:szCs w:val="28"/>
        </w:rPr>
        <w:t>(заполняется при направлении в детский туберкулезный санаторий)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______________________________________________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 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Диагноз основной _______________________________________________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 w:rsidRPr="00AE29E1">
        <w:rPr>
          <w:sz w:val="28"/>
          <w:szCs w:val="28"/>
        </w:rPr>
        <w:t>Сопутствующие заболевания</w:t>
      </w:r>
      <w:r>
        <w:rPr>
          <w:sz w:val="28"/>
          <w:szCs w:val="28"/>
        </w:rPr>
        <w:t xml:space="preserve"> 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контакте с туберкулезным больным (в семье, квартире, по месту работы, обучения, воспитания) (подчеркнуть)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источника, степень родства 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Проживание больного по отношению к ребенку (подчеркнуть): совместно, раздельно ________________________________________________________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контакта (подчеркнуть): </w:t>
      </w:r>
      <w:proofErr w:type="gramStart"/>
      <w:r>
        <w:rPr>
          <w:sz w:val="28"/>
          <w:szCs w:val="28"/>
        </w:rPr>
        <w:t>однократный</w:t>
      </w:r>
      <w:proofErr w:type="gramEnd"/>
      <w:r>
        <w:rPr>
          <w:sz w:val="28"/>
          <w:szCs w:val="28"/>
        </w:rPr>
        <w:t>, периодический, постоянный ____________________________________________________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контакта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 по 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Бактериовыделение</w:t>
      </w:r>
      <w:proofErr w:type="spellEnd"/>
      <w:r>
        <w:rPr>
          <w:sz w:val="28"/>
          <w:szCs w:val="28"/>
        </w:rPr>
        <w:t xml:space="preserve"> источника заражения 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Лекарственная устойчивость 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Вакцинация и ревакцинация БЦЖ 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анту ______________________________________________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пробах </w:t>
      </w:r>
      <w:proofErr w:type="spellStart"/>
      <w:r>
        <w:rPr>
          <w:sz w:val="28"/>
          <w:szCs w:val="28"/>
        </w:rPr>
        <w:t>Диаскинтест</w:t>
      </w:r>
      <w:proofErr w:type="spellEnd"/>
      <w:r>
        <w:rPr>
          <w:sz w:val="28"/>
          <w:szCs w:val="28"/>
        </w:rPr>
        <w:t xml:space="preserve"> 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взятия на учет фтизиатром 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диспансерного учета (подчеркнуть): нет, «0»,</w:t>
      </w:r>
      <w:r w:rsidRPr="00AE29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Б,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А,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Б,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В.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Химиопрофилактическое лечение (дата начала и окончания лечения, название АБП, количество доз, место проведения) 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Рентгенологические исследования (патологические изменения, длительность) ______________________________________________________________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сроку пребывания и лечения 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– фтизиатр ________________________________________________</w:t>
      </w:r>
    </w:p>
    <w:p w:rsidR="004721A3" w:rsidRDefault="004721A3" w:rsidP="004721A3">
      <w:pPr>
        <w:jc w:val="both"/>
        <w:rPr>
          <w:sz w:val="28"/>
          <w:szCs w:val="28"/>
        </w:rPr>
      </w:pPr>
    </w:p>
    <w:p w:rsidR="004721A3" w:rsidRPr="004721A3" w:rsidRDefault="004721A3" w:rsidP="004721A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                                                           М.П.</w:t>
      </w:r>
    </w:p>
    <w:sectPr w:rsidR="004721A3" w:rsidRPr="0047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1A3"/>
    <w:rsid w:val="0047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2018-11-13T03:19:00Z</dcterms:created>
  <dcterms:modified xsi:type="dcterms:W3CDTF">2018-11-13T03:19:00Z</dcterms:modified>
</cp:coreProperties>
</file>